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8FC2" w14:textId="531328D3" w:rsidR="00A23A33" w:rsidRPr="005F485B" w:rsidRDefault="008A4124" w:rsidP="005F485B">
      <w:pPr>
        <w:pStyle w:val="Heading1"/>
        <w:rPr>
          <w:lang w:val="en-US"/>
        </w:rPr>
      </w:pPr>
      <w:r>
        <w:rPr>
          <w:lang w:val="en-US"/>
        </w:rPr>
        <w:t>“</w:t>
      </w:r>
      <w:r w:rsidR="00D963CB">
        <w:rPr>
          <w:lang w:val="en-US"/>
        </w:rPr>
        <w:t>I Statements</w:t>
      </w:r>
      <w:r>
        <w:rPr>
          <w:lang w:val="en-US"/>
        </w:rPr>
        <w:t>”</w:t>
      </w:r>
      <w:r w:rsidR="00D963CB">
        <w:rPr>
          <w:lang w:val="en-US"/>
        </w:rPr>
        <w:t xml:space="preserve"> </w:t>
      </w:r>
      <w:r w:rsidR="00D963CB" w:rsidRPr="0023048E">
        <w:rPr>
          <w:lang w:val="en-US"/>
        </w:rPr>
        <w:t>Worksheet</w:t>
      </w:r>
      <w:r w:rsidR="00D963CB">
        <w:rPr>
          <w:b w:val="0"/>
          <w:lang w:val="en-US"/>
        </w:rPr>
        <w:t xml:space="preserve"> </w:t>
      </w:r>
      <w:r w:rsidR="00D963CB">
        <w:rPr>
          <w:lang w:val="en-US"/>
        </w:rPr>
        <w:t>1</w:t>
      </w:r>
      <w:r w:rsidR="00D963CB" w:rsidRPr="00A157FC">
        <w:rPr>
          <w:lang w:val="en-US"/>
        </w:rPr>
        <w:t xml:space="preserve">: </w:t>
      </w:r>
      <w:r w:rsidR="00FE5432">
        <w:t xml:space="preserve">Gap </w:t>
      </w:r>
      <w:r w:rsidR="0039607A">
        <w:t>Fill</w:t>
      </w:r>
    </w:p>
    <w:p w14:paraId="44D85D48" w14:textId="41DB8C25" w:rsidR="00196BE7" w:rsidRDefault="006D7399" w:rsidP="00B547CA">
      <w:pPr>
        <w:spacing w:after="0" w:line="240" w:lineRule="auto"/>
        <w:ind w:left="851" w:right="993"/>
        <w:rPr>
          <w:rFonts w:cstheme="minorHAnsi"/>
          <w:sz w:val="24"/>
          <w:szCs w:val="24"/>
          <w:lang w:val="en-US"/>
        </w:rPr>
      </w:pPr>
      <w:r w:rsidRPr="0023048E">
        <w:rPr>
          <w:rFonts w:cstheme="minorHAnsi"/>
          <w:sz w:val="24"/>
          <w:szCs w:val="24"/>
          <w:lang w:val="en-US"/>
        </w:rPr>
        <w:t xml:space="preserve">Complete the </w:t>
      </w:r>
      <w:r w:rsidR="00795926">
        <w:rPr>
          <w:rFonts w:cstheme="minorHAnsi"/>
          <w:sz w:val="24"/>
          <w:szCs w:val="24"/>
          <w:lang w:val="en-US"/>
        </w:rPr>
        <w:t>“</w:t>
      </w:r>
      <w:r w:rsidR="00F26454" w:rsidRPr="00DE2181">
        <w:rPr>
          <w:rFonts w:cstheme="minorHAnsi"/>
          <w:sz w:val="24"/>
          <w:szCs w:val="24"/>
          <w:lang w:val="en-US"/>
        </w:rPr>
        <w:t>I Statements</w:t>
      </w:r>
      <w:r w:rsidR="00795926">
        <w:rPr>
          <w:rFonts w:cstheme="minorHAnsi"/>
          <w:sz w:val="24"/>
          <w:szCs w:val="24"/>
          <w:lang w:val="en-US"/>
        </w:rPr>
        <w:t>”</w:t>
      </w:r>
      <w:r w:rsidRPr="00DE2181">
        <w:rPr>
          <w:rFonts w:cstheme="minorHAnsi"/>
          <w:sz w:val="24"/>
          <w:szCs w:val="24"/>
          <w:lang w:val="en-US"/>
        </w:rPr>
        <w:t xml:space="preserve"> </w:t>
      </w:r>
      <w:r w:rsidR="00795926">
        <w:rPr>
          <w:rFonts w:cstheme="minorHAnsi"/>
          <w:sz w:val="24"/>
          <w:szCs w:val="24"/>
          <w:lang w:val="en-US"/>
        </w:rPr>
        <w:t xml:space="preserve">with </w:t>
      </w:r>
      <w:r w:rsidRPr="0023048E">
        <w:rPr>
          <w:rFonts w:cstheme="minorHAnsi"/>
          <w:sz w:val="24"/>
          <w:szCs w:val="24"/>
          <w:lang w:val="en-US"/>
        </w:rPr>
        <w:t>phrases</w:t>
      </w:r>
      <w:r w:rsidR="001D4A53" w:rsidRPr="0023048E">
        <w:rPr>
          <w:rFonts w:cstheme="minorHAnsi"/>
          <w:sz w:val="24"/>
          <w:szCs w:val="24"/>
          <w:lang w:val="en-US"/>
        </w:rPr>
        <w:t xml:space="preserve"> </w:t>
      </w:r>
      <w:r w:rsidR="00795926">
        <w:rPr>
          <w:rFonts w:cstheme="minorHAnsi"/>
          <w:sz w:val="24"/>
          <w:szCs w:val="24"/>
          <w:lang w:val="en-US"/>
        </w:rPr>
        <w:t>from</w:t>
      </w:r>
      <w:r w:rsidRPr="0023048E">
        <w:rPr>
          <w:rFonts w:cstheme="minorHAnsi"/>
          <w:sz w:val="24"/>
          <w:szCs w:val="24"/>
          <w:lang w:val="en-US"/>
        </w:rPr>
        <w:t xml:space="preserve"> the box below</w:t>
      </w:r>
      <w:r w:rsidR="00100E57">
        <w:rPr>
          <w:rFonts w:cstheme="minorHAnsi"/>
          <w:sz w:val="24"/>
          <w:szCs w:val="24"/>
          <w:lang w:val="en-US"/>
        </w:rPr>
        <w:t xml:space="preserve"> and the hints in brackets ()</w:t>
      </w:r>
      <w:r w:rsidRPr="0023048E">
        <w:rPr>
          <w:rFonts w:cstheme="minorHAnsi"/>
          <w:sz w:val="24"/>
          <w:szCs w:val="24"/>
          <w:lang w:val="en-US"/>
        </w:rPr>
        <w:t xml:space="preserve">. </w:t>
      </w:r>
      <w:r w:rsidR="00047D31">
        <w:rPr>
          <w:rFonts w:cstheme="minorHAnsi"/>
          <w:sz w:val="24"/>
          <w:szCs w:val="24"/>
          <w:lang w:val="en-US"/>
        </w:rPr>
        <w:t>Also choose a feeling or feelings for the correct place in the sentences</w:t>
      </w:r>
      <w:r w:rsidR="000405F4">
        <w:rPr>
          <w:rFonts w:cstheme="minorHAnsi"/>
          <w:sz w:val="24"/>
          <w:szCs w:val="24"/>
          <w:lang w:val="en-US"/>
        </w:rPr>
        <w:t>. P</w:t>
      </w:r>
      <w:r w:rsidR="00D13D18">
        <w:rPr>
          <w:rFonts w:cstheme="minorHAnsi"/>
          <w:sz w:val="24"/>
          <w:szCs w:val="24"/>
          <w:lang w:val="en-US"/>
        </w:rPr>
        <w:t>hrases</w:t>
      </w:r>
      <w:r w:rsidR="003E65A8">
        <w:rPr>
          <w:rFonts w:cstheme="minorHAnsi"/>
          <w:sz w:val="24"/>
          <w:szCs w:val="24"/>
          <w:lang w:val="en-US"/>
        </w:rPr>
        <w:t xml:space="preserve"> </w:t>
      </w:r>
      <w:r w:rsidR="000405F4">
        <w:rPr>
          <w:rFonts w:cstheme="minorHAnsi"/>
          <w:sz w:val="24"/>
          <w:szCs w:val="24"/>
          <w:lang w:val="en-US"/>
        </w:rPr>
        <w:t>and</w:t>
      </w:r>
      <w:r w:rsidR="008B5D83">
        <w:rPr>
          <w:rFonts w:cstheme="minorHAnsi"/>
          <w:sz w:val="24"/>
          <w:szCs w:val="24"/>
          <w:lang w:val="en-US"/>
        </w:rPr>
        <w:t xml:space="preserve"> feelings </w:t>
      </w:r>
      <w:r w:rsidR="000405F4">
        <w:rPr>
          <w:rFonts w:cstheme="minorHAnsi"/>
          <w:sz w:val="24"/>
          <w:szCs w:val="24"/>
          <w:lang w:val="en-US"/>
        </w:rPr>
        <w:t xml:space="preserve">can be used </w:t>
      </w:r>
      <w:r w:rsidR="003E65A8" w:rsidRPr="0023048E">
        <w:rPr>
          <w:rFonts w:cstheme="minorHAnsi"/>
          <w:sz w:val="24"/>
          <w:szCs w:val="24"/>
          <w:lang w:val="en-US"/>
        </w:rPr>
        <w:t>more than once.</w:t>
      </w:r>
      <w:r w:rsidR="003E65A8">
        <w:rPr>
          <w:rFonts w:cstheme="minorHAnsi"/>
          <w:sz w:val="24"/>
          <w:szCs w:val="24"/>
          <w:lang w:val="en-US"/>
        </w:rPr>
        <w:t xml:space="preserve"> </w:t>
      </w:r>
      <w:r w:rsidR="001D6467">
        <w:rPr>
          <w:rFonts w:cstheme="minorHAnsi"/>
          <w:sz w:val="24"/>
          <w:szCs w:val="24"/>
          <w:lang w:val="en-US"/>
        </w:rPr>
        <w:t xml:space="preserve"> For the feelings you can choose </w:t>
      </w:r>
      <w:r w:rsidR="00232F85">
        <w:rPr>
          <w:rFonts w:cstheme="minorHAnsi"/>
          <w:sz w:val="24"/>
          <w:szCs w:val="24"/>
          <w:lang w:val="en-US"/>
        </w:rPr>
        <w:t>any</w:t>
      </w:r>
      <w:r w:rsidR="001D6467">
        <w:rPr>
          <w:rFonts w:cstheme="minorHAnsi"/>
          <w:sz w:val="24"/>
          <w:szCs w:val="24"/>
          <w:lang w:val="en-US"/>
        </w:rPr>
        <w:t xml:space="preserve"> feeling you want</w:t>
      </w:r>
      <w:r w:rsidR="00385E48">
        <w:rPr>
          <w:rFonts w:cstheme="minorHAnsi"/>
          <w:sz w:val="24"/>
          <w:szCs w:val="24"/>
          <w:lang w:val="en-US"/>
        </w:rPr>
        <w:t>, including feelings not in the box.</w:t>
      </w:r>
      <w:r w:rsidR="00423802">
        <w:rPr>
          <w:rFonts w:cstheme="minorHAnsi"/>
          <w:sz w:val="24"/>
          <w:szCs w:val="24"/>
          <w:lang w:val="en-US"/>
        </w:rPr>
        <w:t xml:space="preserve"> </w:t>
      </w:r>
      <w:r w:rsidR="006E35A6">
        <w:rPr>
          <w:rFonts w:cstheme="minorHAnsi"/>
          <w:sz w:val="24"/>
          <w:szCs w:val="24"/>
          <w:lang w:val="en-US"/>
        </w:rPr>
        <w:t xml:space="preserve">You can also check the examples on the </w:t>
      </w:r>
      <w:r w:rsidR="00423802">
        <w:rPr>
          <w:rFonts w:cstheme="minorHAnsi"/>
          <w:sz w:val="24"/>
          <w:szCs w:val="24"/>
          <w:lang w:val="en-US"/>
        </w:rPr>
        <w:t xml:space="preserve">I “Statements” </w:t>
      </w:r>
      <w:r w:rsidR="006E35A6">
        <w:rPr>
          <w:rFonts w:cstheme="minorHAnsi"/>
          <w:sz w:val="24"/>
          <w:szCs w:val="24"/>
          <w:lang w:val="en-US"/>
        </w:rPr>
        <w:t>handout</w:t>
      </w:r>
      <w:r w:rsidR="00797FE3">
        <w:rPr>
          <w:rFonts w:cstheme="minorHAnsi"/>
          <w:sz w:val="24"/>
          <w:szCs w:val="24"/>
          <w:lang w:val="en-US"/>
        </w:rPr>
        <w:t>.</w:t>
      </w:r>
    </w:p>
    <w:p w14:paraId="35C19637" w14:textId="77777777" w:rsidR="00B547CA" w:rsidRPr="0023048E" w:rsidRDefault="00B547CA" w:rsidP="00B547CA">
      <w:pPr>
        <w:spacing w:after="0" w:line="240" w:lineRule="auto"/>
        <w:ind w:left="851" w:right="993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7357" w:type="dxa"/>
        <w:tblInd w:w="4167" w:type="dxa"/>
        <w:tblLayout w:type="fixed"/>
        <w:tblLook w:val="04A0" w:firstRow="1" w:lastRow="0" w:firstColumn="1" w:lastColumn="0" w:noHBand="0" w:noVBand="1"/>
      </w:tblPr>
      <w:tblGrid>
        <w:gridCol w:w="3104"/>
        <w:gridCol w:w="2268"/>
        <w:gridCol w:w="1985"/>
      </w:tblGrid>
      <w:tr w:rsidR="00413813" w:rsidRPr="0023048E" w14:paraId="5CC14E4D" w14:textId="55715C26" w:rsidTr="000405F4"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9E3540" w14:textId="2E3459A0" w:rsidR="00413813" w:rsidRPr="0023048E" w:rsidRDefault="00413813" w:rsidP="00D31C8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b/>
                <w:sz w:val="24"/>
                <w:szCs w:val="24"/>
                <w:lang w:val="en-US"/>
              </w:rPr>
              <w:t>Phrases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7D7D61A3" w14:textId="3CF0C5BA" w:rsidR="00413813" w:rsidRPr="0023048E" w:rsidRDefault="00413813" w:rsidP="00D31C8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b/>
                <w:sz w:val="24"/>
                <w:szCs w:val="24"/>
                <w:lang w:val="en-US"/>
              </w:rPr>
              <w:t>Feelings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(student’s choice)</w:t>
            </w:r>
          </w:p>
        </w:tc>
      </w:tr>
      <w:tr w:rsidR="000405F4" w:rsidRPr="0023048E" w14:paraId="577000FE" w14:textId="1B93F093" w:rsidTr="000405F4">
        <w:trPr>
          <w:trHeight w:val="1209"/>
        </w:trPr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D4AF20" w14:textId="77777777" w:rsidR="000405F4" w:rsidRPr="00413813" w:rsidRDefault="000405F4" w:rsidP="004138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13813">
              <w:rPr>
                <w:rFonts w:cstheme="minorHAnsi"/>
                <w:sz w:val="24"/>
                <w:szCs w:val="24"/>
                <w:lang w:val="en-US"/>
              </w:rPr>
              <w:t>I feel</w:t>
            </w:r>
          </w:p>
          <w:p w14:paraId="1E90AF32" w14:textId="432FE824" w:rsidR="000405F4" w:rsidRPr="00413813" w:rsidRDefault="000405F4" w:rsidP="000405F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13813">
              <w:rPr>
                <w:rFonts w:cstheme="minorHAnsi"/>
                <w:sz w:val="24"/>
                <w:szCs w:val="24"/>
                <w:lang w:val="en-US"/>
              </w:rPr>
              <w:t>when I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DF50774" w14:textId="2319612B" w:rsidR="000405F4" w:rsidRPr="0023048E" w:rsidRDefault="000405F4" w:rsidP="006D73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uncomfortable</w:t>
            </w:r>
          </w:p>
          <w:p w14:paraId="4C2BDB82" w14:textId="30DAE9E8" w:rsidR="000405F4" w:rsidRPr="0023048E" w:rsidRDefault="000405F4" w:rsidP="006D73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stressed</w:t>
            </w:r>
          </w:p>
          <w:p w14:paraId="4990F96B" w14:textId="55AAF256" w:rsidR="000405F4" w:rsidRPr="0023048E" w:rsidRDefault="000405F4" w:rsidP="006D73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worried</w:t>
            </w:r>
          </w:p>
          <w:p w14:paraId="2F9DE53C" w14:textId="3B82B182" w:rsidR="000405F4" w:rsidRPr="0023048E" w:rsidRDefault="000405F4" w:rsidP="006D73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sad</w:t>
            </w:r>
          </w:p>
        </w:tc>
        <w:tc>
          <w:tcPr>
            <w:tcW w:w="1985" w:type="dxa"/>
          </w:tcPr>
          <w:p w14:paraId="2D961F1E" w14:textId="77777777" w:rsidR="000405F4" w:rsidRPr="0023048E" w:rsidRDefault="000405F4" w:rsidP="004138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disappointed</w:t>
            </w:r>
          </w:p>
          <w:p w14:paraId="733486AE" w14:textId="77777777" w:rsidR="000405F4" w:rsidRPr="0023048E" w:rsidRDefault="000405F4" w:rsidP="004138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frustrated</w:t>
            </w:r>
          </w:p>
          <w:p w14:paraId="411FB7AC" w14:textId="77777777" w:rsidR="000405F4" w:rsidRDefault="000405F4" w:rsidP="004138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48E">
              <w:rPr>
                <w:rFonts w:cstheme="minorHAnsi"/>
                <w:sz w:val="24"/>
                <w:szCs w:val="24"/>
                <w:lang w:val="en-US"/>
              </w:rPr>
              <w:t>annoyed</w:t>
            </w:r>
          </w:p>
          <w:p w14:paraId="1183FD8F" w14:textId="78D62210" w:rsidR="000405F4" w:rsidRPr="0023048E" w:rsidRDefault="000405F4" w:rsidP="0041381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distracted</w:t>
            </w:r>
          </w:p>
        </w:tc>
      </w:tr>
    </w:tbl>
    <w:p w14:paraId="01A79F1A" w14:textId="38C65560" w:rsidR="00084D1F" w:rsidRDefault="00084D1F" w:rsidP="004B46B9">
      <w:pPr>
        <w:spacing w:after="0" w:line="240" w:lineRule="auto"/>
        <w:ind w:left="1134"/>
        <w:rPr>
          <w:rFonts w:cstheme="minorHAnsi"/>
          <w:sz w:val="24"/>
          <w:szCs w:val="24"/>
          <w:u w:val="single"/>
          <w:lang w:eastAsia="en-NZ"/>
        </w:rPr>
      </w:pPr>
    </w:p>
    <w:tbl>
      <w:tblPr>
        <w:tblStyle w:val="TableGrid"/>
        <w:tblW w:w="16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1003"/>
        <w:gridCol w:w="2682"/>
      </w:tblGrid>
      <w:tr w:rsidR="00C57CB7" w:rsidRPr="00084D1F" w14:paraId="270ADDA6" w14:textId="52B57B30" w:rsidTr="006F467E">
        <w:trPr>
          <w:trHeight w:val="1121"/>
          <w:jc w:val="center"/>
        </w:trPr>
        <w:tc>
          <w:tcPr>
            <w:tcW w:w="2625" w:type="dxa"/>
            <w:vMerge w:val="restart"/>
            <w:shd w:val="clear" w:color="auto" w:fill="auto"/>
          </w:tcPr>
          <w:p w14:paraId="748E9F48" w14:textId="01F498CC" w:rsidR="004A0F21" w:rsidRPr="00084D1F" w:rsidRDefault="00F24E40" w:rsidP="00994802">
            <w:pPr>
              <w:pStyle w:val="Toplin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63C71E82" wp14:editId="782933D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543560</wp:posOffset>
                  </wp:positionV>
                  <wp:extent cx="1360714" cy="952500"/>
                  <wp:effectExtent l="0" t="0" r="0" b="0"/>
                  <wp:wrapNone/>
                  <wp:docPr id="5" name="Picture 5" descr="https://img.clipartxtras.com/81ca87a968d6a76c7fafa036493f7890_dirty-house-cliparts-free-download-clip-art-free-clip-art-on-messy-house-clipart_450-3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clipartxtras.com/81ca87a968d6a76c7fafa036493f7890_dirty-house-cliparts-free-download-clip-art-free-clip-art-on-messy-house-clipart_450-3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1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48" w:type="dxa"/>
            <w:shd w:val="clear" w:color="auto" w:fill="BDD6EE" w:themeFill="accent1" w:themeFillTint="66"/>
          </w:tcPr>
          <w:p w14:paraId="179942AB" w14:textId="49FB7D79" w:rsidR="004A0F21" w:rsidRPr="00084D1F" w:rsidRDefault="004A0F21" w:rsidP="00CC77ED">
            <w:pPr>
              <w:pStyle w:val="Topline"/>
              <w:ind w:left="390"/>
            </w:pPr>
            <w:r w:rsidRPr="00084D1F">
              <w:t>Example</w:t>
            </w:r>
          </w:p>
          <w:p w14:paraId="6D9F5E9A" w14:textId="34136108" w:rsidR="004A0F21" w:rsidRPr="00084D1F" w:rsidRDefault="004A0F21" w:rsidP="00CC77ED">
            <w:pPr>
              <w:pStyle w:val="ListParagraph"/>
              <w:ind w:left="249"/>
              <w:rPr>
                <w:rFonts w:cstheme="minorHAnsi"/>
                <w:sz w:val="24"/>
                <w:szCs w:val="24"/>
                <w:lang w:eastAsia="en-NZ"/>
              </w:rPr>
            </w:pPr>
            <w:r w:rsidRPr="00084D1F">
              <w:rPr>
                <w:rFonts w:cstheme="minorHAnsi"/>
                <w:sz w:val="24"/>
                <w:szCs w:val="24"/>
                <w:lang w:eastAsia="en-NZ"/>
              </w:rPr>
              <w:t>“</w:t>
            </w:r>
            <w:r w:rsidRPr="000541C5">
              <w:rPr>
                <w:rFonts w:cstheme="minorHAnsi"/>
                <w:b/>
                <w:bCs/>
                <w:sz w:val="24"/>
                <w:szCs w:val="24"/>
                <w:lang w:val="en-US"/>
              </w:rPr>
              <w:t>When I</w:t>
            </w:r>
            <w:r w:rsidRPr="00084D1F">
              <w:rPr>
                <w:rFonts w:cstheme="minorHAnsi"/>
                <w:sz w:val="24"/>
                <w:szCs w:val="24"/>
                <w:lang w:eastAsia="en-NZ"/>
              </w:rPr>
              <w:t xml:space="preserve"> am presenting an idea for a homework </w:t>
            </w:r>
            <w:proofErr w:type="gramStart"/>
            <w:r w:rsidRPr="00084D1F">
              <w:rPr>
                <w:rFonts w:cstheme="minorHAnsi"/>
                <w:sz w:val="24"/>
                <w:szCs w:val="24"/>
                <w:lang w:eastAsia="en-NZ"/>
              </w:rPr>
              <w:t>assignment</w:t>
            </w:r>
            <w:proofErr w:type="gramEnd"/>
            <w:r w:rsidRPr="00084D1F">
              <w:rPr>
                <w:rFonts w:cstheme="minorHAnsi"/>
                <w:sz w:val="24"/>
                <w:szCs w:val="24"/>
                <w:lang w:eastAsia="en-NZ"/>
              </w:rPr>
              <w:t xml:space="preserve"> we end up shouting at each-other,</w:t>
            </w:r>
          </w:p>
          <w:p w14:paraId="15FD3AE6" w14:textId="646F2BFF" w:rsidR="004A0F21" w:rsidRPr="00084D1F" w:rsidRDefault="004A0F21" w:rsidP="00CC77ED">
            <w:pPr>
              <w:pStyle w:val="ListParagraph"/>
              <w:ind w:left="249"/>
              <w:rPr>
                <w:rFonts w:cstheme="minorHAnsi"/>
                <w:sz w:val="24"/>
                <w:szCs w:val="24"/>
                <w:lang w:eastAsia="en-NZ"/>
              </w:rPr>
            </w:pPr>
            <w:r w:rsidRPr="000541C5">
              <w:rPr>
                <w:rFonts w:cstheme="minorHAnsi"/>
                <w:b/>
                <w:bCs/>
                <w:sz w:val="24"/>
                <w:szCs w:val="24"/>
                <w:lang w:val="en-US"/>
              </w:rPr>
              <w:t>I feel</w:t>
            </w:r>
            <w:r w:rsidRPr="00084D1F">
              <w:rPr>
                <w:rFonts w:cstheme="minorHAnsi"/>
                <w:sz w:val="24"/>
                <w:szCs w:val="24"/>
                <w:lang w:eastAsia="en-NZ"/>
              </w:rPr>
              <w:t xml:space="preserve">   </w:t>
            </w:r>
            <w:r w:rsidRPr="000541C5">
              <w:rPr>
                <w:rFonts w:cstheme="minorHAnsi"/>
                <w:sz w:val="24"/>
                <w:szCs w:val="24"/>
                <w:lang w:eastAsia="en-NZ"/>
              </w:rPr>
              <w:t>frustrated and annoyed</w:t>
            </w:r>
            <w:r w:rsidR="00795926" w:rsidRPr="000541C5">
              <w:rPr>
                <w:rFonts w:cstheme="minorHAnsi"/>
                <w:sz w:val="24"/>
                <w:szCs w:val="24"/>
                <w:lang w:eastAsia="en-NZ"/>
              </w:rPr>
              <w:t>.</w:t>
            </w:r>
          </w:p>
          <w:p w14:paraId="383D69A6" w14:textId="66663A65" w:rsidR="004A0F21" w:rsidRPr="0060263D" w:rsidRDefault="00AA47F1" w:rsidP="00363018">
            <w:pPr>
              <w:spacing w:after="160"/>
              <w:ind w:left="249" w:right="33"/>
              <w:rPr>
                <w:rFonts w:cstheme="minorHAnsi"/>
                <w:sz w:val="24"/>
                <w:szCs w:val="24"/>
                <w:lang w:eastAsia="en-NZ"/>
              </w:rPr>
            </w:pPr>
            <w:r w:rsidRPr="000E4F56">
              <w:rPr>
                <w:rFonts w:cstheme="minorHAnsi"/>
                <w:b/>
                <w:bCs/>
                <w:sz w:val="24"/>
                <w:szCs w:val="24"/>
                <w:lang w:val="en-US"/>
              </w:rPr>
              <w:t>And what I'd like is</w:t>
            </w:r>
            <w:r w:rsidR="00795926" w:rsidRPr="00795926">
              <w:rPr>
                <w:rFonts w:cstheme="minorHAnsi"/>
                <w:sz w:val="24"/>
                <w:szCs w:val="24"/>
                <w:lang w:val="en-US"/>
              </w:rPr>
              <w:t xml:space="preserve"> to be able to </w:t>
            </w:r>
            <w:r w:rsidR="004A0F21" w:rsidRPr="00084D1F">
              <w:rPr>
                <w:rFonts w:cstheme="minorHAnsi"/>
                <w:sz w:val="24"/>
                <w:szCs w:val="24"/>
                <w:lang w:eastAsia="en-NZ"/>
              </w:rPr>
              <w:t>speak to each-other</w:t>
            </w:r>
            <w:r w:rsidR="004A0F21" w:rsidRPr="00084D1F">
              <w:rPr>
                <w:rFonts w:cstheme="minorHAnsi"/>
                <w:b/>
                <w:sz w:val="24"/>
                <w:szCs w:val="24"/>
                <w:lang w:eastAsia="en-NZ"/>
              </w:rPr>
              <w:t xml:space="preserve"> </w:t>
            </w:r>
            <w:r w:rsidR="004A0F21" w:rsidRPr="00084D1F">
              <w:rPr>
                <w:rFonts w:cstheme="minorHAnsi"/>
                <w:sz w:val="24"/>
                <w:szCs w:val="24"/>
                <w:lang w:eastAsia="en-NZ"/>
              </w:rPr>
              <w:t xml:space="preserve">calmly without </w:t>
            </w:r>
            <w:r w:rsidR="004A0F21" w:rsidRPr="00FB2540">
              <w:rPr>
                <w:rFonts w:cstheme="minorHAnsi"/>
                <w:sz w:val="24"/>
                <w:szCs w:val="24"/>
                <w:lang w:eastAsia="en-NZ"/>
              </w:rPr>
              <w:t>shouting</w:t>
            </w:r>
            <w:r w:rsidR="004A0F21" w:rsidRPr="00084D1F">
              <w:rPr>
                <w:rFonts w:cstheme="minorHAnsi"/>
                <w:sz w:val="24"/>
                <w:szCs w:val="24"/>
                <w:lang w:eastAsia="en-NZ"/>
              </w:rPr>
              <w:t xml:space="preserve"> at each-other.”</w:t>
            </w:r>
          </w:p>
        </w:tc>
        <w:tc>
          <w:tcPr>
            <w:tcW w:w="2625" w:type="dxa"/>
            <w:vMerge w:val="restart"/>
            <w:shd w:val="clear" w:color="auto" w:fill="auto"/>
          </w:tcPr>
          <w:p w14:paraId="1743BC87" w14:textId="5FFBBEB8" w:rsidR="004A0F21" w:rsidRPr="00084D1F" w:rsidRDefault="001B2535" w:rsidP="00994802">
            <w:pPr>
              <w:pStyle w:val="Toplin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7CCC6E3D" wp14:editId="219B602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539750</wp:posOffset>
                  </wp:positionV>
                  <wp:extent cx="1359535" cy="954000"/>
                  <wp:effectExtent l="0" t="0" r="0" b="0"/>
                  <wp:wrapNone/>
                  <wp:docPr id="3" name="Picture 3" descr="http://www.leadershipwithsass.com/wp-content/uploads/2012/11/BorrowingKeys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adershipwithsass.com/wp-content/uploads/2012/11/BorrowingKeysResiz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0" b="-200"/>
                          <a:stretch/>
                        </pic:blipFill>
                        <pic:spPr bwMode="auto">
                          <a:xfrm>
                            <a:off x="0" y="0"/>
                            <a:ext cx="1359535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7CB7" w:rsidRPr="00994802" w14:paraId="5B443ECB" w14:textId="1CA44396" w:rsidTr="006F467E">
        <w:trPr>
          <w:trHeight w:val="950"/>
          <w:jc w:val="center"/>
        </w:trPr>
        <w:tc>
          <w:tcPr>
            <w:tcW w:w="2560" w:type="dxa"/>
            <w:vMerge/>
            <w:shd w:val="clear" w:color="auto" w:fill="auto"/>
          </w:tcPr>
          <w:p w14:paraId="6B2173DA" w14:textId="77777777" w:rsidR="004A0F21" w:rsidRPr="00994802" w:rsidRDefault="004A0F21" w:rsidP="00D42E3E">
            <w:pPr>
              <w:pStyle w:val="Topline"/>
              <w:ind w:left="606" w:firstLine="0"/>
              <w:rPr>
                <w:u w:val="none"/>
              </w:rPr>
            </w:pPr>
          </w:p>
        </w:tc>
        <w:tc>
          <w:tcPr>
            <w:tcW w:w="11048" w:type="dxa"/>
          </w:tcPr>
          <w:p w14:paraId="76011FDC" w14:textId="6BF62B76" w:rsidR="004A0F21" w:rsidRPr="00994802" w:rsidRDefault="004A0F21" w:rsidP="00CC77ED">
            <w:pPr>
              <w:pStyle w:val="Topline"/>
              <w:numPr>
                <w:ilvl w:val="0"/>
                <w:numId w:val="7"/>
              </w:numPr>
              <w:ind w:left="390"/>
            </w:pPr>
            <w:r w:rsidRPr="00994802">
              <w:rPr>
                <w:u w:val="none"/>
              </w:rPr>
              <w:t>“</w:t>
            </w:r>
            <w:r w:rsidRPr="00994802">
              <w:t xml:space="preserve">                                     </w:t>
            </w:r>
            <w:r w:rsidRPr="00FF74F7">
              <w:rPr>
                <w:u w:val="none"/>
              </w:rPr>
              <w:t xml:space="preserve"> come home and the house is messy,</w:t>
            </w:r>
            <w:r w:rsidRPr="00994802">
              <w:t xml:space="preserve">          </w:t>
            </w:r>
          </w:p>
          <w:p w14:paraId="24303A74" w14:textId="216274BA" w:rsidR="004A0F21" w:rsidRPr="00994802" w:rsidRDefault="004A0F21" w:rsidP="00CC77ED">
            <w:pPr>
              <w:ind w:left="390"/>
              <w:rPr>
                <w:rFonts w:cstheme="minorHAnsi"/>
                <w:sz w:val="24"/>
                <w:szCs w:val="24"/>
                <w:lang w:eastAsia="en-NZ"/>
              </w:rPr>
            </w:pPr>
            <w:r w:rsidRPr="00994802">
              <w:rPr>
                <w:rFonts w:cstheme="minorHAnsi"/>
                <w:sz w:val="24"/>
                <w:szCs w:val="24"/>
                <w:lang w:val="en-US"/>
              </w:rPr>
              <w:t>I feel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 </w:t>
            </w:r>
            <w:r w:rsidRPr="00994802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</w:t>
            </w:r>
            <w:r w:rsidR="00795926">
              <w:rPr>
                <w:rFonts w:cstheme="minorHAnsi"/>
                <w:sz w:val="24"/>
                <w:szCs w:val="24"/>
                <w:lang w:eastAsia="en-NZ"/>
              </w:rPr>
              <w:t xml:space="preserve"> .</w:t>
            </w:r>
          </w:p>
          <w:p w14:paraId="1BB71F9B" w14:textId="0D8777A5" w:rsidR="004A0F21" w:rsidRPr="00994802" w:rsidRDefault="00795926" w:rsidP="00FA3F28">
            <w:pPr>
              <w:pStyle w:val="ListParagraph"/>
              <w:spacing w:after="160"/>
              <w:ind w:left="390"/>
              <w:contextualSpacing w:val="0"/>
              <w:rPr>
                <w:rFonts w:cstheme="minorHAnsi"/>
                <w:sz w:val="24"/>
                <w:szCs w:val="24"/>
                <w:lang w:eastAsia="en-NZ"/>
              </w:rPr>
            </w:pPr>
            <w:r w:rsidRPr="00FB2540">
              <w:rPr>
                <w:rFonts w:cstheme="minorHAnsi"/>
                <w:sz w:val="24"/>
                <w:szCs w:val="24"/>
                <w:lang w:eastAsia="en-NZ"/>
              </w:rPr>
              <w:t>This is what I want to happen.</w:t>
            </w:r>
            <w:r w:rsidR="00FA3F28">
              <w:rPr>
                <w:rFonts w:cstheme="minorHAnsi"/>
                <w:sz w:val="24"/>
                <w:szCs w:val="24"/>
                <w:lang w:eastAsia="en-NZ"/>
              </w:rPr>
              <w:t xml:space="preserve"> </w:t>
            </w:r>
            <w:r w:rsidR="00FA3F28" w:rsidRPr="00984304">
              <w:rPr>
                <w:rFonts w:cstheme="minorHAnsi"/>
                <w:sz w:val="24"/>
                <w:szCs w:val="24"/>
                <w:lang w:eastAsia="en-NZ"/>
              </w:rPr>
              <w:t>I want</w:t>
            </w:r>
            <w:r w:rsidRPr="00984304">
              <w:rPr>
                <w:rFonts w:cstheme="minorHAnsi"/>
                <w:sz w:val="24"/>
                <w:szCs w:val="24"/>
                <w:lang w:eastAsia="en-NZ"/>
              </w:rPr>
              <w:t xml:space="preserve"> </w:t>
            </w:r>
            <w:r w:rsidR="00BE04B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>(house)</w:t>
            </w:r>
            <w:r w:rsidR="004A0F2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</w:t>
            </w:r>
            <w:r w:rsidR="00FA3F28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</w:t>
            </w:r>
            <w:r w:rsid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</w:t>
            </w:r>
            <w:r w:rsidR="004A0F2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</w:t>
            </w:r>
            <w:r w:rsidR="00BE04B1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       </w:t>
            </w:r>
            <w:r w:rsidR="004A0F2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</w:t>
            </w:r>
            <w:r w:rsid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</w:t>
            </w:r>
            <w:r w:rsidR="004A0F21" w:rsidRPr="00984304">
              <w:rPr>
                <w:rFonts w:cstheme="minorHAnsi"/>
                <w:sz w:val="24"/>
                <w:szCs w:val="24"/>
                <w:lang w:eastAsia="en-NZ"/>
              </w:rPr>
              <w:t>.</w:t>
            </w:r>
            <w:r w:rsidR="004A0F21" w:rsidRPr="00994802">
              <w:rPr>
                <w:rFonts w:cstheme="minorHAnsi"/>
                <w:sz w:val="24"/>
                <w:szCs w:val="24"/>
                <w:lang w:eastAsia="en-NZ"/>
              </w:rPr>
              <w:t>”</w:t>
            </w:r>
          </w:p>
        </w:tc>
        <w:tc>
          <w:tcPr>
            <w:tcW w:w="2692" w:type="dxa"/>
            <w:vMerge/>
            <w:shd w:val="clear" w:color="auto" w:fill="auto"/>
          </w:tcPr>
          <w:p w14:paraId="64C1A257" w14:textId="694FEDAA" w:rsidR="004A0F21" w:rsidRPr="00994802" w:rsidRDefault="004A0F21" w:rsidP="00D42E3E">
            <w:pPr>
              <w:pStyle w:val="Topline"/>
              <w:ind w:left="606" w:firstLine="0"/>
              <w:rPr>
                <w:u w:val="none"/>
              </w:rPr>
            </w:pPr>
          </w:p>
        </w:tc>
      </w:tr>
      <w:tr w:rsidR="00C57CB7" w:rsidRPr="00994802" w14:paraId="7C6C876E" w14:textId="737DBD11" w:rsidTr="006F467E">
        <w:trPr>
          <w:trHeight w:val="453"/>
          <w:jc w:val="center"/>
        </w:trPr>
        <w:tc>
          <w:tcPr>
            <w:tcW w:w="2560" w:type="dxa"/>
            <w:vMerge/>
            <w:shd w:val="clear" w:color="auto" w:fill="auto"/>
          </w:tcPr>
          <w:p w14:paraId="5E6AA2EF" w14:textId="77777777" w:rsidR="004A0F21" w:rsidRPr="00994802" w:rsidRDefault="004A0F21" w:rsidP="00D42E3E">
            <w:pPr>
              <w:pStyle w:val="Topline"/>
              <w:ind w:left="606" w:firstLine="0"/>
              <w:rPr>
                <w:u w:val="none"/>
              </w:rPr>
            </w:pPr>
          </w:p>
        </w:tc>
        <w:tc>
          <w:tcPr>
            <w:tcW w:w="11048" w:type="dxa"/>
            <w:vMerge w:val="restart"/>
            <w:shd w:val="clear" w:color="auto" w:fill="BDD6EE" w:themeFill="accent1" w:themeFillTint="66"/>
          </w:tcPr>
          <w:p w14:paraId="633F3B11" w14:textId="40C7964B" w:rsidR="004A0F21" w:rsidRPr="00994802" w:rsidRDefault="004A0F21" w:rsidP="00CC77ED">
            <w:pPr>
              <w:pStyle w:val="Topline"/>
              <w:numPr>
                <w:ilvl w:val="0"/>
                <w:numId w:val="7"/>
              </w:numPr>
              <w:ind w:left="390"/>
            </w:pPr>
            <w:r w:rsidRPr="00994802">
              <w:rPr>
                <w:u w:val="none"/>
              </w:rPr>
              <w:t>“</w:t>
            </w:r>
            <w:r w:rsidRPr="00994802">
              <w:t xml:space="preserve">                                     </w:t>
            </w:r>
            <w:r w:rsidRPr="00FF74F7">
              <w:rPr>
                <w:u w:val="none"/>
              </w:rPr>
              <w:t xml:space="preserve"> don’t get back something that someone borrowed from me when I expect to,</w:t>
            </w:r>
            <w:r w:rsidRPr="00994802">
              <w:t xml:space="preserve"> </w:t>
            </w:r>
          </w:p>
          <w:p w14:paraId="0BC9EE7E" w14:textId="77777777" w:rsidR="004A0F21" w:rsidRPr="00994802" w:rsidRDefault="004A0F21" w:rsidP="00CC77ED">
            <w:pPr>
              <w:ind w:left="390"/>
              <w:rPr>
                <w:rFonts w:cstheme="minorHAnsi"/>
                <w:sz w:val="24"/>
                <w:szCs w:val="24"/>
                <w:lang w:eastAsia="en-NZ"/>
              </w:rPr>
            </w:pPr>
            <w:r w:rsidRPr="00994802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stressed and worried,</w:t>
            </w:r>
          </w:p>
          <w:p w14:paraId="2816594C" w14:textId="2124D0EF" w:rsidR="004A0F21" w:rsidRPr="00994802" w:rsidRDefault="00C85B56" w:rsidP="00CC77ED">
            <w:pPr>
              <w:spacing w:after="160"/>
              <w:ind w:left="390"/>
              <w:rPr>
                <w:rFonts w:cstheme="minorHAnsi"/>
                <w:sz w:val="24"/>
                <w:szCs w:val="24"/>
                <w:lang w:eastAsia="en-NZ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C85B56">
              <w:rPr>
                <w:rFonts w:cstheme="minorHAnsi"/>
                <w:sz w:val="24"/>
                <w:szCs w:val="24"/>
                <w:lang w:eastAsia="en-NZ"/>
              </w:rPr>
              <w:t>what I need is</w:t>
            </w:r>
            <w:r w:rsidR="00EB2793" w:rsidRPr="00994802">
              <w:rPr>
                <w:rFonts w:cstheme="minorHAnsi"/>
                <w:sz w:val="24"/>
                <w:szCs w:val="24"/>
                <w:lang w:eastAsia="en-NZ"/>
              </w:rPr>
              <w:t xml:space="preserve">  </w:t>
            </w:r>
            <w:r w:rsid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>(make clear</w:t>
            </w:r>
            <w:r w:rsidR="00BE04B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)  </w:t>
            </w:r>
            <w:r w:rsid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</w:t>
            </w:r>
            <w:r w:rsidR="00BE04B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</w:t>
            </w:r>
            <w:r w:rsidR="00BE04B1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       </w:t>
            </w:r>
            <w:r w:rsidR="00BE04B1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</w:t>
            </w:r>
            <w:r w:rsidR="00BE04B1" w:rsidRP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</w:t>
            </w:r>
            <w:r w:rsidR="00BE04B1" w:rsidRPr="00B027FF">
              <w:rPr>
                <w:rFonts w:cstheme="minorHAnsi"/>
                <w:sz w:val="24"/>
                <w:szCs w:val="24"/>
                <w:lang w:eastAsia="en-NZ"/>
              </w:rPr>
              <w:t>.</w:t>
            </w:r>
            <w:r w:rsidR="00BE04B1" w:rsidRPr="00994802">
              <w:rPr>
                <w:rFonts w:cstheme="minorHAnsi"/>
                <w:sz w:val="24"/>
                <w:szCs w:val="24"/>
                <w:lang w:eastAsia="en-NZ"/>
              </w:rPr>
              <w:t>”</w:t>
            </w:r>
          </w:p>
        </w:tc>
        <w:tc>
          <w:tcPr>
            <w:tcW w:w="2692" w:type="dxa"/>
            <w:vMerge/>
            <w:shd w:val="clear" w:color="auto" w:fill="auto"/>
          </w:tcPr>
          <w:p w14:paraId="39CB30BC" w14:textId="581C8A9C" w:rsidR="004A0F21" w:rsidRPr="00994802" w:rsidRDefault="004A0F21" w:rsidP="00D42E3E">
            <w:pPr>
              <w:pStyle w:val="Topline"/>
              <w:rPr>
                <w:u w:val="none"/>
              </w:rPr>
            </w:pPr>
          </w:p>
        </w:tc>
      </w:tr>
      <w:tr w:rsidR="00C57CB7" w:rsidRPr="00994802" w14:paraId="7C820A0C" w14:textId="77777777" w:rsidTr="006F467E">
        <w:trPr>
          <w:trHeight w:val="453"/>
          <w:jc w:val="center"/>
        </w:trPr>
        <w:tc>
          <w:tcPr>
            <w:tcW w:w="2560" w:type="dxa"/>
            <w:vMerge w:val="restart"/>
            <w:shd w:val="clear" w:color="auto" w:fill="auto"/>
          </w:tcPr>
          <w:p w14:paraId="7A8E23ED" w14:textId="76394597" w:rsidR="004A0F21" w:rsidRPr="00994802" w:rsidRDefault="0010653F" w:rsidP="00D42E3E">
            <w:pPr>
              <w:pStyle w:val="Topline"/>
              <w:ind w:left="606" w:firstLine="0"/>
              <w:rPr>
                <w:u w:val="none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2336" behindDoc="0" locked="0" layoutInCell="1" allowOverlap="1" wp14:anchorId="05578871" wp14:editId="4A51E9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625656</wp:posOffset>
                  </wp:positionV>
                  <wp:extent cx="1360800" cy="953329"/>
                  <wp:effectExtent l="0" t="0" r="0" b="0"/>
                  <wp:wrapNone/>
                  <wp:docPr id="2" name="Picture 2" descr="http://www.talkingmats.com/wp-content/uploads/2013/09/talking-mats-who-we-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lkingmats.com/wp-content/uploads/2013/09/talking-mats-who-we-a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" t="11496" r="44077" b="11496"/>
                          <a:stretch/>
                        </pic:blipFill>
                        <pic:spPr bwMode="auto">
                          <a:xfrm>
                            <a:off x="0" y="0"/>
                            <a:ext cx="1360800" cy="95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48" w:type="dxa"/>
            <w:vMerge/>
            <w:shd w:val="clear" w:color="auto" w:fill="BDD6EE" w:themeFill="accent1" w:themeFillTint="66"/>
          </w:tcPr>
          <w:p w14:paraId="3A053109" w14:textId="77777777" w:rsidR="004A0F21" w:rsidRPr="00994802" w:rsidRDefault="004A0F21" w:rsidP="00CC77ED">
            <w:pPr>
              <w:pStyle w:val="Topline"/>
              <w:numPr>
                <w:ilvl w:val="0"/>
                <w:numId w:val="7"/>
              </w:numPr>
              <w:ind w:left="390"/>
              <w:rPr>
                <w:u w:val="none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14:paraId="7436FC82" w14:textId="2BC6200A" w:rsidR="004A0F21" w:rsidRPr="00994802" w:rsidRDefault="00A24A70" w:rsidP="00D42E3E">
            <w:pPr>
              <w:pStyle w:val="Topline"/>
              <w:rPr>
                <w:u w:val="none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7456" behindDoc="0" locked="0" layoutInCell="1" allowOverlap="1" wp14:anchorId="247690CE" wp14:editId="5A10BFE1">
                  <wp:simplePos x="0" y="0"/>
                  <wp:positionH relativeFrom="column">
                    <wp:posOffset>205921</wp:posOffset>
                  </wp:positionH>
                  <wp:positionV relativeFrom="paragraph">
                    <wp:posOffset>628015</wp:posOffset>
                  </wp:positionV>
                  <wp:extent cx="1360800" cy="953329"/>
                  <wp:effectExtent l="0" t="0" r="0" b="0"/>
                  <wp:wrapNone/>
                  <wp:docPr id="6" name="Picture 6" descr="http://www.bloggingtips.com/wp-content/uploads/2014/12/Event-Blogging-Strateg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loggingtips.com/wp-content/uploads/2014/12/Event-Blogging-Strateg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1" r="4106" b="-565"/>
                          <a:stretch/>
                        </pic:blipFill>
                        <pic:spPr bwMode="auto">
                          <a:xfrm flipH="1">
                            <a:off x="0" y="0"/>
                            <a:ext cx="1360800" cy="95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CB7" w:rsidRPr="00994802" w14:paraId="1E9E927F" w14:textId="43196401" w:rsidTr="006F467E">
        <w:trPr>
          <w:trHeight w:val="596"/>
          <w:jc w:val="center"/>
        </w:trPr>
        <w:tc>
          <w:tcPr>
            <w:tcW w:w="2560" w:type="dxa"/>
            <w:vMerge/>
            <w:shd w:val="clear" w:color="auto" w:fill="auto"/>
          </w:tcPr>
          <w:p w14:paraId="72A78E48" w14:textId="77777777" w:rsidR="004A0F21" w:rsidRPr="00994802" w:rsidRDefault="004A0F21" w:rsidP="00D42E3E">
            <w:pPr>
              <w:pStyle w:val="Topline"/>
              <w:ind w:left="606" w:firstLine="0"/>
              <w:rPr>
                <w:u w:val="none"/>
              </w:rPr>
            </w:pPr>
          </w:p>
        </w:tc>
        <w:tc>
          <w:tcPr>
            <w:tcW w:w="11048" w:type="dxa"/>
          </w:tcPr>
          <w:p w14:paraId="5DE6FE9D" w14:textId="20DA871E" w:rsidR="004A0F21" w:rsidRPr="00994802" w:rsidRDefault="004A0F21" w:rsidP="00CC77ED">
            <w:pPr>
              <w:pStyle w:val="Topline"/>
              <w:numPr>
                <w:ilvl w:val="0"/>
                <w:numId w:val="7"/>
              </w:numPr>
              <w:ind w:left="390"/>
            </w:pPr>
            <w:r w:rsidRPr="00994802">
              <w:rPr>
                <w:u w:val="none"/>
              </w:rPr>
              <w:t>“</w:t>
            </w:r>
            <w:r w:rsidRPr="00994802">
              <w:t xml:space="preserve">                                     </w:t>
            </w:r>
            <w:r w:rsidRPr="00FF74F7">
              <w:rPr>
                <w:u w:val="none"/>
              </w:rPr>
              <w:t xml:space="preserve"> am interrupted and not able to </w:t>
            </w:r>
            <w:r w:rsidR="00006FA6">
              <w:rPr>
                <w:u w:val="none"/>
              </w:rPr>
              <w:t>complete</w:t>
            </w:r>
            <w:r w:rsidRPr="00FF74F7">
              <w:rPr>
                <w:u w:val="none"/>
              </w:rPr>
              <w:t xml:space="preserve"> what I'm saying,</w:t>
            </w:r>
          </w:p>
          <w:p w14:paraId="01C2B770" w14:textId="77777777" w:rsidR="004A0F21" w:rsidRPr="00994802" w:rsidRDefault="004A0F21" w:rsidP="00CC77ED">
            <w:pPr>
              <w:ind w:left="390"/>
              <w:rPr>
                <w:sz w:val="24"/>
                <w:szCs w:val="24"/>
                <w:lang w:eastAsia="en-NZ"/>
              </w:rPr>
            </w:pPr>
            <w:r w:rsidRPr="00994802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   </w:t>
            </w:r>
            <w:r w:rsidRPr="00994802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,</w:t>
            </w:r>
          </w:p>
          <w:p w14:paraId="62EFA51F" w14:textId="45EEFEB9" w:rsidR="004A0F21" w:rsidRPr="00994802" w:rsidRDefault="00D35F29" w:rsidP="00D35F29">
            <w:pPr>
              <w:spacing w:after="160"/>
              <w:ind w:left="390"/>
              <w:rPr>
                <w:sz w:val="24"/>
                <w:szCs w:val="24"/>
                <w:lang w:eastAsia="en-NZ"/>
              </w:rPr>
            </w:pPr>
            <w:r w:rsidRPr="00FB2540">
              <w:rPr>
                <w:rFonts w:cstheme="minorHAnsi"/>
                <w:sz w:val="24"/>
                <w:szCs w:val="24"/>
                <w:lang w:eastAsia="en-NZ"/>
              </w:rPr>
              <w:t>This is what I want to happen.</w:t>
            </w:r>
            <w:r>
              <w:rPr>
                <w:rFonts w:cstheme="minorHAnsi"/>
                <w:sz w:val="24"/>
                <w:szCs w:val="24"/>
                <w:lang w:eastAsia="en-NZ"/>
              </w:rPr>
              <w:t xml:space="preserve"> </w:t>
            </w:r>
            <w:r w:rsidRPr="00984304">
              <w:rPr>
                <w:rFonts w:cstheme="minorHAnsi"/>
                <w:sz w:val="24"/>
                <w:szCs w:val="24"/>
                <w:lang w:eastAsia="en-NZ"/>
              </w:rPr>
              <w:t xml:space="preserve">I want </w:t>
            </w:r>
            <w:r>
              <w:rPr>
                <w:rFonts w:cstheme="minorHAnsi"/>
                <w:sz w:val="24"/>
                <w:szCs w:val="24"/>
                <w:u w:val="single"/>
                <w:lang w:eastAsia="en-NZ"/>
              </w:rPr>
              <w:t>(finish</w:t>
            </w:r>
            <w:r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)  </w:t>
            </w:r>
            <w:r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</w:t>
            </w:r>
            <w:r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</w:t>
            </w:r>
            <w:r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       </w:t>
            </w:r>
            <w:r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</w:t>
            </w:r>
            <w:r w:rsidRP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</w:t>
            </w:r>
            <w:r w:rsidRPr="00B027FF">
              <w:rPr>
                <w:rFonts w:cstheme="minorHAnsi"/>
                <w:sz w:val="24"/>
                <w:szCs w:val="24"/>
                <w:lang w:eastAsia="en-NZ"/>
              </w:rPr>
              <w:t>.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>”</w:t>
            </w:r>
          </w:p>
        </w:tc>
        <w:tc>
          <w:tcPr>
            <w:tcW w:w="2692" w:type="dxa"/>
            <w:vMerge/>
            <w:shd w:val="clear" w:color="auto" w:fill="auto"/>
          </w:tcPr>
          <w:p w14:paraId="401E4DAF" w14:textId="5A84957F" w:rsidR="004A0F21" w:rsidRPr="00994802" w:rsidRDefault="004A0F21" w:rsidP="00D42E3E">
            <w:pPr>
              <w:pStyle w:val="Topline"/>
              <w:ind w:left="606" w:firstLine="0"/>
              <w:rPr>
                <w:u w:val="none"/>
              </w:rPr>
            </w:pPr>
          </w:p>
        </w:tc>
      </w:tr>
      <w:tr w:rsidR="00C57CB7" w:rsidRPr="00994802" w14:paraId="2BDF39FB" w14:textId="65970BD0" w:rsidTr="006F467E">
        <w:trPr>
          <w:trHeight w:val="234"/>
          <w:jc w:val="center"/>
        </w:trPr>
        <w:tc>
          <w:tcPr>
            <w:tcW w:w="2560" w:type="dxa"/>
            <w:vMerge/>
            <w:shd w:val="clear" w:color="auto" w:fill="auto"/>
          </w:tcPr>
          <w:p w14:paraId="2716B00C" w14:textId="77777777" w:rsidR="004A0F21" w:rsidRPr="00994802" w:rsidRDefault="004A0F21" w:rsidP="00D42E3E">
            <w:pPr>
              <w:pStyle w:val="ListParagraph"/>
              <w:ind w:left="606"/>
              <w:jc w:val="center"/>
              <w:rPr>
                <w:rFonts w:cstheme="minorHAnsi"/>
                <w:sz w:val="24"/>
                <w:szCs w:val="24"/>
                <w:lang w:eastAsia="en-NZ"/>
              </w:rPr>
            </w:pPr>
          </w:p>
        </w:tc>
        <w:tc>
          <w:tcPr>
            <w:tcW w:w="11048" w:type="dxa"/>
            <w:shd w:val="clear" w:color="auto" w:fill="BDD6EE" w:themeFill="accent1" w:themeFillTint="66"/>
          </w:tcPr>
          <w:p w14:paraId="7772E9D5" w14:textId="272A5E8B" w:rsidR="004A0F21" w:rsidRPr="00994802" w:rsidRDefault="004A0F21" w:rsidP="00CC77ED">
            <w:pPr>
              <w:pStyle w:val="Topline"/>
              <w:numPr>
                <w:ilvl w:val="0"/>
                <w:numId w:val="7"/>
              </w:numPr>
              <w:ind w:left="390" w:hanging="357"/>
            </w:pPr>
            <w:r w:rsidRPr="00A50A2E">
              <w:rPr>
                <w:u w:val="none"/>
              </w:rPr>
              <w:t>“</w:t>
            </w:r>
            <w:r w:rsidRPr="00994802">
              <w:t xml:space="preserve">                                     </w:t>
            </w:r>
            <w:r w:rsidRPr="00FF74F7">
              <w:rPr>
                <w:u w:val="none"/>
              </w:rPr>
              <w:t xml:space="preserve"> am organising an event and there is uncertainty about who is doing each task,</w:t>
            </w:r>
          </w:p>
          <w:p w14:paraId="0E819A53" w14:textId="49EAB817" w:rsidR="004A0F21" w:rsidRPr="00994802" w:rsidRDefault="004A0F21" w:rsidP="00CC77ED">
            <w:pPr>
              <w:ind w:left="390"/>
              <w:rPr>
                <w:rFonts w:cstheme="minorHAnsi"/>
                <w:sz w:val="24"/>
                <w:szCs w:val="24"/>
                <w:lang w:eastAsia="en-NZ"/>
              </w:rPr>
            </w:pPr>
            <w:r w:rsidRPr="00994802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   </w:t>
            </w:r>
            <w:r w:rsidRPr="00994802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,</w:t>
            </w:r>
          </w:p>
          <w:p w14:paraId="0DA2713F" w14:textId="1453A4D3" w:rsidR="004A0F21" w:rsidRPr="00994802" w:rsidRDefault="00310E79" w:rsidP="006B6DFC">
            <w:pPr>
              <w:spacing w:after="160"/>
              <w:ind w:left="390"/>
              <w:rPr>
                <w:rFonts w:cstheme="minorHAnsi"/>
                <w:sz w:val="24"/>
                <w:szCs w:val="24"/>
                <w:lang w:eastAsia="en-NZ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="00EB2793" w:rsidRPr="00EB2793">
              <w:rPr>
                <w:rFonts w:cstheme="minorHAnsi"/>
                <w:sz w:val="24"/>
                <w:szCs w:val="24"/>
                <w:lang w:eastAsia="en-NZ"/>
              </w:rPr>
              <w:t>what is important to me is</w:t>
            </w:r>
            <w:r w:rsidR="00EB2793" w:rsidRPr="00994802">
              <w:rPr>
                <w:rFonts w:cstheme="minorHAnsi"/>
                <w:sz w:val="24"/>
                <w:szCs w:val="24"/>
                <w:lang w:eastAsia="en-NZ"/>
              </w:rPr>
              <w:t xml:space="preserve">  </w:t>
            </w:r>
            <w:r w:rsidR="006B6DFC">
              <w:rPr>
                <w:rFonts w:cstheme="minorHAnsi"/>
                <w:sz w:val="24"/>
                <w:szCs w:val="24"/>
                <w:u w:val="single"/>
                <w:lang w:eastAsia="en-NZ"/>
              </w:rPr>
              <w:t>(communication</w:t>
            </w:r>
            <w:r w:rsidR="006B6DFC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)  </w:t>
            </w:r>
            <w:r w:rsidR="006B6DFC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                                                                 </w:t>
            </w:r>
            <w:r w:rsidR="006B6DFC" w:rsidRPr="00984304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          </w:t>
            </w:r>
            <w:r w:rsidR="006B6DFC" w:rsidRPr="00B027FF">
              <w:rPr>
                <w:rFonts w:cstheme="minorHAnsi"/>
                <w:sz w:val="24"/>
                <w:szCs w:val="24"/>
                <w:u w:val="single"/>
                <w:lang w:eastAsia="en-NZ"/>
              </w:rPr>
              <w:t xml:space="preserve"> </w:t>
            </w:r>
            <w:r w:rsidR="006B6DFC" w:rsidRPr="00B027FF">
              <w:rPr>
                <w:rFonts w:cstheme="minorHAnsi"/>
                <w:sz w:val="24"/>
                <w:szCs w:val="24"/>
                <w:lang w:eastAsia="en-NZ"/>
              </w:rPr>
              <w:t>.</w:t>
            </w:r>
            <w:r w:rsidR="006B6DFC" w:rsidRPr="00994802">
              <w:rPr>
                <w:rFonts w:cstheme="minorHAnsi"/>
                <w:sz w:val="24"/>
                <w:szCs w:val="24"/>
                <w:lang w:eastAsia="en-NZ"/>
              </w:rPr>
              <w:t>”</w:t>
            </w:r>
          </w:p>
        </w:tc>
        <w:tc>
          <w:tcPr>
            <w:tcW w:w="2692" w:type="dxa"/>
            <w:vMerge/>
            <w:shd w:val="clear" w:color="auto" w:fill="auto"/>
          </w:tcPr>
          <w:p w14:paraId="6EAD1136" w14:textId="77777777" w:rsidR="004A0F21" w:rsidRPr="00994802" w:rsidRDefault="004A0F21" w:rsidP="00D42E3E">
            <w:pPr>
              <w:pStyle w:val="ListParagraph"/>
              <w:ind w:left="606"/>
              <w:rPr>
                <w:rFonts w:cstheme="minorHAnsi"/>
                <w:sz w:val="24"/>
                <w:szCs w:val="24"/>
                <w:lang w:eastAsia="en-NZ"/>
              </w:rPr>
            </w:pPr>
          </w:p>
        </w:tc>
      </w:tr>
    </w:tbl>
    <w:p w14:paraId="793D17BF" w14:textId="73F92640" w:rsidR="007C196C" w:rsidRDefault="007C196C" w:rsidP="006A77A3">
      <w:pPr>
        <w:spacing w:after="0" w:line="240" w:lineRule="auto"/>
        <w:rPr>
          <w:rFonts w:cstheme="minorHAnsi"/>
          <w:sz w:val="24"/>
          <w:szCs w:val="24"/>
          <w:lang w:eastAsia="en-NZ"/>
        </w:rPr>
      </w:pPr>
    </w:p>
    <w:p w14:paraId="1D11430F" w14:textId="3BF634F4" w:rsidR="00873C32" w:rsidRPr="00873C32" w:rsidRDefault="00873C32" w:rsidP="006A77A3">
      <w:pPr>
        <w:spacing w:after="0" w:line="240" w:lineRule="auto"/>
        <w:rPr>
          <w:rFonts w:cstheme="minorHAnsi"/>
          <w:b/>
          <w:sz w:val="24"/>
          <w:szCs w:val="24"/>
          <w:u w:val="single"/>
          <w:lang w:eastAsia="en-NZ"/>
        </w:rPr>
      </w:pPr>
    </w:p>
    <w:sectPr w:rsidR="00873C32" w:rsidRPr="00873C32" w:rsidSect="00960ECE">
      <w:pgSz w:w="16838" w:h="11906" w:orient="landscape"/>
      <w:pgMar w:top="142" w:right="53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885C" w14:textId="77777777" w:rsidR="00AA47F1" w:rsidRDefault="00AA47F1" w:rsidP="00AA47F1">
      <w:pPr>
        <w:spacing w:after="0" w:line="240" w:lineRule="auto"/>
      </w:pPr>
      <w:r>
        <w:separator/>
      </w:r>
    </w:p>
  </w:endnote>
  <w:endnote w:type="continuationSeparator" w:id="0">
    <w:p w14:paraId="01475B31" w14:textId="77777777" w:rsidR="00AA47F1" w:rsidRDefault="00AA47F1" w:rsidP="00A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996E" w14:textId="77777777" w:rsidR="00AA47F1" w:rsidRDefault="00AA47F1" w:rsidP="00AA47F1">
      <w:pPr>
        <w:spacing w:after="0" w:line="240" w:lineRule="auto"/>
      </w:pPr>
      <w:r>
        <w:separator/>
      </w:r>
    </w:p>
  </w:footnote>
  <w:footnote w:type="continuationSeparator" w:id="0">
    <w:p w14:paraId="085E4A91" w14:textId="77777777" w:rsidR="00AA47F1" w:rsidRDefault="00AA47F1" w:rsidP="00AA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9DC"/>
    <w:multiLevelType w:val="hybridMultilevel"/>
    <w:tmpl w:val="013E04D2"/>
    <w:lvl w:ilvl="0" w:tplc="3802F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5C36"/>
    <w:multiLevelType w:val="hybridMultilevel"/>
    <w:tmpl w:val="C82A920A"/>
    <w:lvl w:ilvl="0" w:tplc="82C0791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7" w:hanging="360"/>
      </w:pPr>
    </w:lvl>
    <w:lvl w:ilvl="2" w:tplc="1409001B" w:tentative="1">
      <w:start w:val="1"/>
      <w:numFmt w:val="lowerRoman"/>
      <w:lvlText w:val="%3."/>
      <w:lvlJc w:val="right"/>
      <w:pPr>
        <w:ind w:left="2117" w:hanging="180"/>
      </w:pPr>
    </w:lvl>
    <w:lvl w:ilvl="3" w:tplc="1409000F" w:tentative="1">
      <w:start w:val="1"/>
      <w:numFmt w:val="decimal"/>
      <w:lvlText w:val="%4."/>
      <w:lvlJc w:val="left"/>
      <w:pPr>
        <w:ind w:left="2837" w:hanging="360"/>
      </w:pPr>
    </w:lvl>
    <w:lvl w:ilvl="4" w:tplc="14090019" w:tentative="1">
      <w:start w:val="1"/>
      <w:numFmt w:val="lowerLetter"/>
      <w:lvlText w:val="%5."/>
      <w:lvlJc w:val="left"/>
      <w:pPr>
        <w:ind w:left="3557" w:hanging="360"/>
      </w:pPr>
    </w:lvl>
    <w:lvl w:ilvl="5" w:tplc="1409001B" w:tentative="1">
      <w:start w:val="1"/>
      <w:numFmt w:val="lowerRoman"/>
      <w:lvlText w:val="%6."/>
      <w:lvlJc w:val="right"/>
      <w:pPr>
        <w:ind w:left="4277" w:hanging="180"/>
      </w:pPr>
    </w:lvl>
    <w:lvl w:ilvl="6" w:tplc="1409000F" w:tentative="1">
      <w:start w:val="1"/>
      <w:numFmt w:val="decimal"/>
      <w:lvlText w:val="%7."/>
      <w:lvlJc w:val="left"/>
      <w:pPr>
        <w:ind w:left="4997" w:hanging="360"/>
      </w:pPr>
    </w:lvl>
    <w:lvl w:ilvl="7" w:tplc="14090019" w:tentative="1">
      <w:start w:val="1"/>
      <w:numFmt w:val="lowerLetter"/>
      <w:lvlText w:val="%8."/>
      <w:lvlJc w:val="left"/>
      <w:pPr>
        <w:ind w:left="5717" w:hanging="360"/>
      </w:pPr>
    </w:lvl>
    <w:lvl w:ilvl="8" w:tplc="1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8411AE2"/>
    <w:multiLevelType w:val="hybridMultilevel"/>
    <w:tmpl w:val="8EA4BCA4"/>
    <w:lvl w:ilvl="0" w:tplc="4F8C2C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256" w:hanging="360"/>
      </w:pPr>
    </w:lvl>
    <w:lvl w:ilvl="2" w:tplc="1409001B" w:tentative="1">
      <w:start w:val="1"/>
      <w:numFmt w:val="lowerRoman"/>
      <w:lvlText w:val="%3."/>
      <w:lvlJc w:val="right"/>
      <w:pPr>
        <w:ind w:left="1976" w:hanging="180"/>
      </w:pPr>
    </w:lvl>
    <w:lvl w:ilvl="3" w:tplc="1409000F" w:tentative="1">
      <w:start w:val="1"/>
      <w:numFmt w:val="decimal"/>
      <w:lvlText w:val="%4."/>
      <w:lvlJc w:val="left"/>
      <w:pPr>
        <w:ind w:left="2696" w:hanging="360"/>
      </w:pPr>
    </w:lvl>
    <w:lvl w:ilvl="4" w:tplc="14090019" w:tentative="1">
      <w:start w:val="1"/>
      <w:numFmt w:val="lowerLetter"/>
      <w:lvlText w:val="%5."/>
      <w:lvlJc w:val="left"/>
      <w:pPr>
        <w:ind w:left="3416" w:hanging="360"/>
      </w:pPr>
    </w:lvl>
    <w:lvl w:ilvl="5" w:tplc="1409001B" w:tentative="1">
      <w:start w:val="1"/>
      <w:numFmt w:val="lowerRoman"/>
      <w:lvlText w:val="%6."/>
      <w:lvlJc w:val="right"/>
      <w:pPr>
        <w:ind w:left="4136" w:hanging="180"/>
      </w:pPr>
    </w:lvl>
    <w:lvl w:ilvl="6" w:tplc="1409000F" w:tentative="1">
      <w:start w:val="1"/>
      <w:numFmt w:val="decimal"/>
      <w:lvlText w:val="%7."/>
      <w:lvlJc w:val="left"/>
      <w:pPr>
        <w:ind w:left="4856" w:hanging="360"/>
      </w:pPr>
    </w:lvl>
    <w:lvl w:ilvl="7" w:tplc="14090019" w:tentative="1">
      <w:start w:val="1"/>
      <w:numFmt w:val="lowerLetter"/>
      <w:lvlText w:val="%8."/>
      <w:lvlJc w:val="left"/>
      <w:pPr>
        <w:ind w:left="5576" w:hanging="360"/>
      </w:pPr>
    </w:lvl>
    <w:lvl w:ilvl="8" w:tplc="1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BE8629B"/>
    <w:multiLevelType w:val="hybridMultilevel"/>
    <w:tmpl w:val="F278A03A"/>
    <w:lvl w:ilvl="0" w:tplc="2870A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177"/>
    <w:multiLevelType w:val="hybridMultilevel"/>
    <w:tmpl w:val="143823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8363C"/>
    <w:multiLevelType w:val="hybridMultilevel"/>
    <w:tmpl w:val="F278A03A"/>
    <w:lvl w:ilvl="0" w:tplc="2870A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8AF"/>
    <w:multiLevelType w:val="hybridMultilevel"/>
    <w:tmpl w:val="F278A03A"/>
    <w:lvl w:ilvl="0" w:tplc="2870A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8C"/>
    <w:rsid w:val="00006FA6"/>
    <w:rsid w:val="0000745C"/>
    <w:rsid w:val="00012A55"/>
    <w:rsid w:val="00016B38"/>
    <w:rsid w:val="000405F4"/>
    <w:rsid w:val="00047D31"/>
    <w:rsid w:val="000508CF"/>
    <w:rsid w:val="000535F9"/>
    <w:rsid w:val="000541C5"/>
    <w:rsid w:val="00065107"/>
    <w:rsid w:val="00080381"/>
    <w:rsid w:val="00080C73"/>
    <w:rsid w:val="00084D1F"/>
    <w:rsid w:val="0008672D"/>
    <w:rsid w:val="0009431C"/>
    <w:rsid w:val="000C690F"/>
    <w:rsid w:val="000C6A53"/>
    <w:rsid w:val="000E4F56"/>
    <w:rsid w:val="001004F4"/>
    <w:rsid w:val="00100E57"/>
    <w:rsid w:val="0010653F"/>
    <w:rsid w:val="00122DBB"/>
    <w:rsid w:val="00127D9E"/>
    <w:rsid w:val="00147400"/>
    <w:rsid w:val="00172502"/>
    <w:rsid w:val="0018392C"/>
    <w:rsid w:val="00191655"/>
    <w:rsid w:val="00196BE7"/>
    <w:rsid w:val="001A5465"/>
    <w:rsid w:val="001B2535"/>
    <w:rsid w:val="001B4A1B"/>
    <w:rsid w:val="001B6690"/>
    <w:rsid w:val="001B7326"/>
    <w:rsid w:val="001C73AE"/>
    <w:rsid w:val="001D3170"/>
    <w:rsid w:val="001D4A53"/>
    <w:rsid w:val="001D6467"/>
    <w:rsid w:val="001D70B7"/>
    <w:rsid w:val="001F7216"/>
    <w:rsid w:val="00225474"/>
    <w:rsid w:val="0023048E"/>
    <w:rsid w:val="0023135C"/>
    <w:rsid w:val="00232F85"/>
    <w:rsid w:val="002453F1"/>
    <w:rsid w:val="00273985"/>
    <w:rsid w:val="00294ED8"/>
    <w:rsid w:val="002C4CDD"/>
    <w:rsid w:val="002D068C"/>
    <w:rsid w:val="002E2891"/>
    <w:rsid w:val="00310E79"/>
    <w:rsid w:val="00311C82"/>
    <w:rsid w:val="00325994"/>
    <w:rsid w:val="00333550"/>
    <w:rsid w:val="00363018"/>
    <w:rsid w:val="00385669"/>
    <w:rsid w:val="00385E48"/>
    <w:rsid w:val="0039607A"/>
    <w:rsid w:val="0039614A"/>
    <w:rsid w:val="003D7AC6"/>
    <w:rsid w:val="003E65A8"/>
    <w:rsid w:val="00413813"/>
    <w:rsid w:val="00423802"/>
    <w:rsid w:val="0044162A"/>
    <w:rsid w:val="00446628"/>
    <w:rsid w:val="00455CA8"/>
    <w:rsid w:val="00462205"/>
    <w:rsid w:val="00464C98"/>
    <w:rsid w:val="00491BC7"/>
    <w:rsid w:val="00496250"/>
    <w:rsid w:val="004A0F21"/>
    <w:rsid w:val="004B46B9"/>
    <w:rsid w:val="004D23CB"/>
    <w:rsid w:val="004D490F"/>
    <w:rsid w:val="004F340A"/>
    <w:rsid w:val="005006AF"/>
    <w:rsid w:val="00503636"/>
    <w:rsid w:val="005240EE"/>
    <w:rsid w:val="00542F33"/>
    <w:rsid w:val="00555149"/>
    <w:rsid w:val="0057506E"/>
    <w:rsid w:val="005B0241"/>
    <w:rsid w:val="005B0538"/>
    <w:rsid w:val="005B5DBB"/>
    <w:rsid w:val="005C3F86"/>
    <w:rsid w:val="005C70EE"/>
    <w:rsid w:val="005F0DD6"/>
    <w:rsid w:val="005F485B"/>
    <w:rsid w:val="005F66F2"/>
    <w:rsid w:val="005F6B77"/>
    <w:rsid w:val="0060263D"/>
    <w:rsid w:val="00603493"/>
    <w:rsid w:val="00617017"/>
    <w:rsid w:val="00620DC3"/>
    <w:rsid w:val="00626CF7"/>
    <w:rsid w:val="00633980"/>
    <w:rsid w:val="006A74D1"/>
    <w:rsid w:val="006A77A3"/>
    <w:rsid w:val="006B055D"/>
    <w:rsid w:val="006B3243"/>
    <w:rsid w:val="006B6988"/>
    <w:rsid w:val="006B6DFC"/>
    <w:rsid w:val="006C16B5"/>
    <w:rsid w:val="006C717D"/>
    <w:rsid w:val="006D7399"/>
    <w:rsid w:val="006E35A6"/>
    <w:rsid w:val="006F1BF6"/>
    <w:rsid w:val="006F1E42"/>
    <w:rsid w:val="006F467E"/>
    <w:rsid w:val="006F5046"/>
    <w:rsid w:val="006F712E"/>
    <w:rsid w:val="00706C78"/>
    <w:rsid w:val="0072224D"/>
    <w:rsid w:val="007431CC"/>
    <w:rsid w:val="00751B94"/>
    <w:rsid w:val="007606BB"/>
    <w:rsid w:val="007706B8"/>
    <w:rsid w:val="00774CD7"/>
    <w:rsid w:val="00783444"/>
    <w:rsid w:val="00783EFE"/>
    <w:rsid w:val="007865C2"/>
    <w:rsid w:val="0078696E"/>
    <w:rsid w:val="00790BDC"/>
    <w:rsid w:val="00794555"/>
    <w:rsid w:val="00795926"/>
    <w:rsid w:val="00797FE3"/>
    <w:rsid w:val="007A794B"/>
    <w:rsid w:val="007B710E"/>
    <w:rsid w:val="007C196C"/>
    <w:rsid w:val="00814584"/>
    <w:rsid w:val="00816B8A"/>
    <w:rsid w:val="00843BEB"/>
    <w:rsid w:val="0085089F"/>
    <w:rsid w:val="0085506A"/>
    <w:rsid w:val="00873C32"/>
    <w:rsid w:val="0089507B"/>
    <w:rsid w:val="008A4124"/>
    <w:rsid w:val="008B5D83"/>
    <w:rsid w:val="008C449D"/>
    <w:rsid w:val="00912748"/>
    <w:rsid w:val="00915A99"/>
    <w:rsid w:val="00936A81"/>
    <w:rsid w:val="00937FFC"/>
    <w:rsid w:val="009411F4"/>
    <w:rsid w:val="009520D6"/>
    <w:rsid w:val="00960ECE"/>
    <w:rsid w:val="00973E71"/>
    <w:rsid w:val="00984304"/>
    <w:rsid w:val="00994802"/>
    <w:rsid w:val="00997C5F"/>
    <w:rsid w:val="009D6481"/>
    <w:rsid w:val="009D6675"/>
    <w:rsid w:val="009D7512"/>
    <w:rsid w:val="00A07211"/>
    <w:rsid w:val="00A14B4C"/>
    <w:rsid w:val="00A23A33"/>
    <w:rsid w:val="00A24A70"/>
    <w:rsid w:val="00A2566E"/>
    <w:rsid w:val="00A50A2E"/>
    <w:rsid w:val="00A55F33"/>
    <w:rsid w:val="00A62252"/>
    <w:rsid w:val="00A65A94"/>
    <w:rsid w:val="00A82BA0"/>
    <w:rsid w:val="00A83B4E"/>
    <w:rsid w:val="00AA3ABB"/>
    <w:rsid w:val="00AA43B7"/>
    <w:rsid w:val="00AA47F1"/>
    <w:rsid w:val="00AD1F3F"/>
    <w:rsid w:val="00AF7C3F"/>
    <w:rsid w:val="00B027FF"/>
    <w:rsid w:val="00B176D6"/>
    <w:rsid w:val="00B547CA"/>
    <w:rsid w:val="00B57B02"/>
    <w:rsid w:val="00B621A8"/>
    <w:rsid w:val="00B74898"/>
    <w:rsid w:val="00B82837"/>
    <w:rsid w:val="00B849BC"/>
    <w:rsid w:val="00B971C9"/>
    <w:rsid w:val="00BB637B"/>
    <w:rsid w:val="00BC2A1E"/>
    <w:rsid w:val="00BC3E5A"/>
    <w:rsid w:val="00BD7D56"/>
    <w:rsid w:val="00BE04B1"/>
    <w:rsid w:val="00BE53D0"/>
    <w:rsid w:val="00C10CC1"/>
    <w:rsid w:val="00C14D72"/>
    <w:rsid w:val="00C559CD"/>
    <w:rsid w:val="00C57CB7"/>
    <w:rsid w:val="00C85B56"/>
    <w:rsid w:val="00CC77ED"/>
    <w:rsid w:val="00CD4F51"/>
    <w:rsid w:val="00D10A1C"/>
    <w:rsid w:val="00D10F67"/>
    <w:rsid w:val="00D1309F"/>
    <w:rsid w:val="00D13D18"/>
    <w:rsid w:val="00D16334"/>
    <w:rsid w:val="00D30DFC"/>
    <w:rsid w:val="00D31C83"/>
    <w:rsid w:val="00D35F29"/>
    <w:rsid w:val="00D42E3E"/>
    <w:rsid w:val="00D72AEF"/>
    <w:rsid w:val="00D84A96"/>
    <w:rsid w:val="00D85EE8"/>
    <w:rsid w:val="00D963CB"/>
    <w:rsid w:val="00DA09CF"/>
    <w:rsid w:val="00DA33F7"/>
    <w:rsid w:val="00DC24BF"/>
    <w:rsid w:val="00DD7550"/>
    <w:rsid w:val="00DE2181"/>
    <w:rsid w:val="00DE3381"/>
    <w:rsid w:val="00DE594D"/>
    <w:rsid w:val="00DF35CD"/>
    <w:rsid w:val="00DF7902"/>
    <w:rsid w:val="00E06979"/>
    <w:rsid w:val="00E40D7D"/>
    <w:rsid w:val="00E73B73"/>
    <w:rsid w:val="00E77C9B"/>
    <w:rsid w:val="00E84B3D"/>
    <w:rsid w:val="00E90AA8"/>
    <w:rsid w:val="00EB1BC9"/>
    <w:rsid w:val="00EB2793"/>
    <w:rsid w:val="00EE3AD2"/>
    <w:rsid w:val="00EE4116"/>
    <w:rsid w:val="00EF106D"/>
    <w:rsid w:val="00EF165E"/>
    <w:rsid w:val="00F0446A"/>
    <w:rsid w:val="00F17D35"/>
    <w:rsid w:val="00F24E40"/>
    <w:rsid w:val="00F2539B"/>
    <w:rsid w:val="00F26454"/>
    <w:rsid w:val="00F3106C"/>
    <w:rsid w:val="00F51246"/>
    <w:rsid w:val="00F526C9"/>
    <w:rsid w:val="00F7453A"/>
    <w:rsid w:val="00F76C22"/>
    <w:rsid w:val="00FA3F28"/>
    <w:rsid w:val="00FB2540"/>
    <w:rsid w:val="00FB3266"/>
    <w:rsid w:val="00FB5044"/>
    <w:rsid w:val="00FB5A8E"/>
    <w:rsid w:val="00FC25F5"/>
    <w:rsid w:val="00FC4567"/>
    <w:rsid w:val="00FD217E"/>
    <w:rsid w:val="00FD6AD5"/>
    <w:rsid w:val="00FE5432"/>
    <w:rsid w:val="00FF5CE6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DAC"/>
  <w15:chartTrackingRefBased/>
  <w15:docId w15:val="{C59D62C9-12D7-4349-9BB6-F84B8DB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33"/>
  </w:style>
  <w:style w:type="paragraph" w:styleId="Heading1">
    <w:name w:val="heading 1"/>
    <w:basedOn w:val="Normal"/>
    <w:next w:val="Normal"/>
    <w:link w:val="Heading1Char"/>
    <w:uiPriority w:val="9"/>
    <w:qFormat/>
    <w:rsid w:val="005F485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6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485B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customStyle="1" w:styleId="Topline">
    <w:name w:val="Top line"/>
    <w:basedOn w:val="Normal"/>
    <w:qFormat/>
    <w:rsid w:val="00994802"/>
    <w:pPr>
      <w:spacing w:before="160" w:after="0" w:line="240" w:lineRule="auto"/>
      <w:ind w:left="601" w:hanging="425"/>
    </w:pPr>
    <w:rPr>
      <w:rFonts w:cstheme="minorHAnsi"/>
      <w:sz w:val="24"/>
      <w:szCs w:val="24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AA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F1"/>
  </w:style>
  <w:style w:type="paragraph" w:styleId="Footer">
    <w:name w:val="footer"/>
    <w:basedOn w:val="Normal"/>
    <w:link w:val="FooterChar"/>
    <w:uiPriority w:val="99"/>
    <w:unhideWhenUsed/>
    <w:rsid w:val="00AA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2015kyo018_user</dc:creator>
  <cp:keywords/>
  <dc:description/>
  <cp:lastModifiedBy>Paul Duffill</cp:lastModifiedBy>
  <cp:revision>14</cp:revision>
  <dcterms:created xsi:type="dcterms:W3CDTF">2017-11-20T17:24:00Z</dcterms:created>
  <dcterms:modified xsi:type="dcterms:W3CDTF">2020-07-02T10:16:00Z</dcterms:modified>
</cp:coreProperties>
</file>